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ascii="宋体" w:hAnsi="宋体" w:eastAsia="宋体" w:cs="Arial"/>
          <w:color w:val="191919"/>
          <w:sz w:val="36"/>
          <w:szCs w:val="36"/>
          <w:shd w:val="clear" w:color="auto" w:fill="FFFFFF"/>
        </w:rPr>
      </w:pPr>
      <w:r>
        <w:rPr>
          <w:rStyle w:val="4"/>
          <w:rFonts w:hint="eastAsia" w:ascii="宋体" w:hAnsi="宋体" w:eastAsia="宋体" w:cs="Arial"/>
          <w:color w:val="191919"/>
          <w:sz w:val="36"/>
          <w:szCs w:val="36"/>
          <w:shd w:val="clear" w:color="auto" w:fill="FFFFFF"/>
        </w:rPr>
        <w:t>上饶职业技术学院</w:t>
      </w:r>
      <w:r>
        <w:rPr>
          <w:rStyle w:val="4"/>
          <w:rFonts w:ascii="宋体" w:hAnsi="宋体" w:eastAsia="宋体" w:cs="Arial"/>
          <w:color w:val="191919"/>
          <w:sz w:val="36"/>
          <w:szCs w:val="36"/>
          <w:shd w:val="clear" w:color="auto" w:fill="FFFFFF"/>
        </w:rPr>
        <w:t>精品课程建设专项培训</w:t>
      </w:r>
      <w:r>
        <w:rPr>
          <w:rStyle w:val="4"/>
          <w:rFonts w:hint="eastAsia" w:ascii="宋体" w:hAnsi="宋体" w:eastAsia="宋体" w:cs="Arial"/>
          <w:color w:val="191919"/>
          <w:sz w:val="36"/>
          <w:szCs w:val="36"/>
          <w:shd w:val="clear" w:color="auto" w:fill="FFFFFF"/>
        </w:rPr>
        <w:t>圆满举办</w:t>
      </w:r>
    </w:p>
    <w:p>
      <w:pPr>
        <w:rPr>
          <w:rFonts w:ascii="宋体" w:hAnsi="宋体" w:eastAsia="宋体" w:cs="Arial"/>
          <w:color w:val="191919"/>
          <w:shd w:val="clear" w:color="auto" w:fill="FFFFFF"/>
        </w:rPr>
      </w:pPr>
    </w:p>
    <w:p>
      <w:pPr>
        <w:ind w:firstLine="560" w:firstLineChars="200"/>
        <w:rPr>
          <w:rFonts w:ascii="宋体" w:hAnsi="宋体" w:eastAsia="宋体" w:cs="Arial"/>
          <w:color w:val="191919"/>
          <w:sz w:val="28"/>
          <w:szCs w:val="28"/>
          <w:shd w:val="clear" w:color="auto" w:fill="FFFFFF"/>
        </w:rPr>
      </w:pPr>
      <w:r>
        <w:rPr>
          <w:rFonts w:ascii="宋体" w:hAnsi="宋体" w:eastAsia="宋体" w:cs="Arial"/>
          <w:color w:val="191919"/>
          <w:sz w:val="28"/>
          <w:szCs w:val="28"/>
          <w:shd w:val="clear" w:color="auto" w:fill="FFFFFF"/>
        </w:rPr>
        <w:t>3</w:t>
      </w:r>
      <w:r>
        <w:rPr>
          <w:rFonts w:hint="eastAsia" w:ascii="宋体" w:hAnsi="宋体" w:eastAsia="宋体" w:cs="Arial"/>
          <w:color w:val="191919"/>
          <w:sz w:val="28"/>
          <w:szCs w:val="28"/>
          <w:shd w:val="clear" w:color="auto" w:fill="FFFFFF"/>
        </w:rPr>
        <w:t>月3</w:t>
      </w:r>
      <w:r>
        <w:rPr>
          <w:rFonts w:ascii="宋体" w:hAnsi="宋体" w:eastAsia="宋体" w:cs="Arial"/>
          <w:color w:val="191919"/>
          <w:sz w:val="28"/>
          <w:szCs w:val="28"/>
          <w:shd w:val="clear" w:color="auto" w:fill="FFFFFF"/>
        </w:rPr>
        <w:t>0</w:t>
      </w:r>
      <w:r>
        <w:rPr>
          <w:rFonts w:hint="eastAsia" w:ascii="宋体" w:hAnsi="宋体" w:eastAsia="宋体" w:cs="Arial"/>
          <w:color w:val="191919"/>
          <w:sz w:val="28"/>
          <w:szCs w:val="28"/>
          <w:shd w:val="clear" w:color="auto" w:fill="FFFFFF"/>
        </w:rPr>
        <w:t>日</w:t>
      </w:r>
      <w:r>
        <w:rPr>
          <w:rFonts w:ascii="宋体" w:hAnsi="宋体" w:eastAsia="宋体" w:cs="Arial"/>
          <w:color w:val="191919"/>
          <w:sz w:val="28"/>
          <w:szCs w:val="28"/>
          <w:shd w:val="clear" w:color="auto" w:fill="FFFFFF"/>
        </w:rPr>
        <w:t>，</w:t>
      </w:r>
      <w:r>
        <w:rPr>
          <w:rFonts w:hint="eastAsia" w:ascii="宋体" w:hAnsi="宋体" w:eastAsia="宋体" w:cs="Arial"/>
          <w:color w:val="191919"/>
          <w:sz w:val="28"/>
          <w:szCs w:val="28"/>
          <w:shd w:val="clear" w:color="auto" w:fill="FFFFFF"/>
        </w:rPr>
        <w:t>上饶</w:t>
      </w:r>
      <w:r>
        <w:rPr>
          <w:rFonts w:ascii="宋体" w:hAnsi="宋体" w:eastAsia="宋体" w:cs="Arial"/>
          <w:color w:val="191919"/>
          <w:sz w:val="28"/>
          <w:szCs w:val="28"/>
          <w:shd w:val="clear" w:color="auto" w:fill="FFFFFF"/>
        </w:rPr>
        <w:t>职业技术学院2022年精品课程建设专项培训在</w:t>
      </w:r>
      <w:r>
        <w:rPr>
          <w:rFonts w:hint="eastAsia" w:ascii="宋体" w:hAnsi="宋体" w:eastAsia="宋体" w:cs="Arial"/>
          <w:color w:val="191919"/>
          <w:sz w:val="28"/>
          <w:szCs w:val="28"/>
          <w:shd w:val="clear" w:color="auto" w:fill="FFFFFF"/>
        </w:rPr>
        <w:t>学院行政楼七楼会议室</w:t>
      </w:r>
      <w:r>
        <w:rPr>
          <w:rFonts w:ascii="宋体" w:hAnsi="宋体" w:eastAsia="宋体" w:cs="Arial"/>
          <w:color w:val="191919"/>
          <w:sz w:val="28"/>
          <w:szCs w:val="28"/>
          <w:shd w:val="clear" w:color="auto" w:fill="FFFFFF"/>
        </w:rPr>
        <w:t>顺利举</w:t>
      </w:r>
      <w:r>
        <w:rPr>
          <w:rFonts w:hint="eastAsia" w:ascii="宋体" w:hAnsi="宋体" w:eastAsia="宋体" w:cs="Arial"/>
          <w:color w:val="191919"/>
          <w:sz w:val="28"/>
          <w:szCs w:val="28"/>
          <w:shd w:val="clear" w:color="auto" w:fill="FFFFFF"/>
        </w:rPr>
        <w:t>办，</w:t>
      </w:r>
      <w:r>
        <w:rPr>
          <w:rFonts w:ascii="宋体" w:hAnsi="宋体" w:eastAsia="宋体" w:cs="Arial"/>
          <w:color w:val="191919"/>
          <w:sz w:val="28"/>
          <w:szCs w:val="28"/>
          <w:shd w:val="clear" w:color="auto" w:fill="FFFFFF"/>
        </w:rPr>
        <w:t>本次培训</w:t>
      </w:r>
      <w:r>
        <w:rPr>
          <w:rFonts w:hint="eastAsia" w:ascii="宋体" w:hAnsi="宋体" w:eastAsia="宋体" w:cs="Arial"/>
          <w:color w:val="191919"/>
          <w:sz w:val="28"/>
          <w:szCs w:val="28"/>
          <w:shd w:val="clear" w:color="auto" w:fill="FFFFFF"/>
        </w:rPr>
        <w:t>邀请了我校大数据学院在省</w:t>
      </w:r>
      <w:r>
        <w:rPr>
          <w:rFonts w:ascii="宋体" w:hAnsi="宋体" w:eastAsia="宋体" w:cs="Arial"/>
          <w:color w:val="191919"/>
          <w:sz w:val="28"/>
          <w:szCs w:val="28"/>
          <w:shd w:val="clear" w:color="auto" w:fill="FFFFFF"/>
        </w:rPr>
        <w:t>级精品课程和精品资源建设方面</w:t>
      </w:r>
      <w:r>
        <w:rPr>
          <w:rFonts w:hint="eastAsia" w:ascii="宋体" w:hAnsi="宋体" w:eastAsia="宋体" w:cs="Arial"/>
          <w:color w:val="191919"/>
          <w:sz w:val="28"/>
          <w:szCs w:val="28"/>
          <w:shd w:val="clear" w:color="auto" w:fill="FFFFFF"/>
        </w:rPr>
        <w:t>经验丰富</w:t>
      </w:r>
      <w:r>
        <w:rPr>
          <w:rFonts w:ascii="宋体" w:hAnsi="宋体" w:eastAsia="宋体" w:cs="Arial"/>
          <w:color w:val="191919"/>
          <w:sz w:val="28"/>
          <w:szCs w:val="28"/>
          <w:shd w:val="clear" w:color="auto" w:fill="FFFFFF"/>
        </w:rPr>
        <w:t>的</w:t>
      </w:r>
      <w:r>
        <w:rPr>
          <w:rFonts w:hint="eastAsia" w:ascii="宋体" w:hAnsi="宋体" w:eastAsia="宋体" w:cs="Arial"/>
          <w:color w:val="191919"/>
          <w:sz w:val="28"/>
          <w:szCs w:val="28"/>
          <w:shd w:val="clear" w:color="auto" w:fill="FFFFFF"/>
        </w:rPr>
        <w:t>李丹副教授主讲</w:t>
      </w:r>
      <w:r>
        <w:rPr>
          <w:rFonts w:ascii="宋体" w:hAnsi="宋体" w:eastAsia="宋体" w:cs="Arial"/>
          <w:color w:val="191919"/>
          <w:sz w:val="28"/>
          <w:szCs w:val="28"/>
          <w:shd w:val="clear" w:color="auto" w:fill="FFFFFF"/>
        </w:rPr>
        <w:t>。我校</w:t>
      </w:r>
      <w:r>
        <w:rPr>
          <w:rFonts w:hint="eastAsia" w:ascii="宋体" w:hAnsi="宋体" w:eastAsia="宋体" w:cs="Arial"/>
          <w:color w:val="191919"/>
          <w:sz w:val="28"/>
          <w:szCs w:val="28"/>
          <w:shd w:val="clear" w:color="auto" w:fill="FFFFFF"/>
        </w:rPr>
        <w:t>各学院、思政部、公共教研室的</w:t>
      </w:r>
      <w:r>
        <w:rPr>
          <w:rFonts w:ascii="宋体" w:hAnsi="宋体" w:eastAsia="宋体" w:cs="Arial"/>
          <w:color w:val="191919"/>
          <w:sz w:val="28"/>
          <w:szCs w:val="28"/>
          <w:shd w:val="clear" w:color="auto" w:fill="FFFFFF"/>
        </w:rPr>
        <w:t>学科专业负责人、专业（学科）带头人和骨干教师，共33人参加了培训</w:t>
      </w:r>
      <w:r>
        <w:rPr>
          <w:rFonts w:hint="eastAsia" w:ascii="宋体" w:hAnsi="宋体" w:eastAsia="宋体" w:cs="Arial"/>
          <w:color w:val="191919"/>
          <w:sz w:val="28"/>
          <w:szCs w:val="28"/>
          <w:shd w:val="clear" w:color="auto" w:fill="FFFFFF"/>
        </w:rPr>
        <w:t>，教务处处长助理张旭教授主持开班讲话</w:t>
      </w:r>
      <w:r>
        <w:rPr>
          <w:rFonts w:ascii="宋体" w:hAnsi="宋体" w:eastAsia="宋体" w:cs="Arial"/>
          <w:color w:val="191919"/>
          <w:sz w:val="28"/>
          <w:szCs w:val="28"/>
          <w:shd w:val="clear" w:color="auto" w:fill="FFFFFF"/>
        </w:rPr>
        <w:t>。</w:t>
      </w:r>
    </w:p>
    <w:p>
      <w:pPr>
        <w:rPr>
          <w:rFonts w:hint="eastAsia" w:ascii="宋体" w:hAnsi="宋体" w:eastAsia="宋体" w:cs="Arial"/>
          <w:color w:val="191919"/>
          <w:sz w:val="28"/>
          <w:szCs w:val="28"/>
          <w:shd w:val="clear" w:color="auto" w:fill="FFFFFF"/>
          <w:lang w:eastAsia="zh-CN"/>
        </w:rPr>
      </w:pPr>
      <w:r>
        <w:rPr>
          <w:rFonts w:hint="eastAsia" w:ascii="宋体" w:hAnsi="宋体" w:eastAsia="宋体" w:cs="Arial"/>
          <w:color w:val="191919"/>
          <w:sz w:val="28"/>
          <w:szCs w:val="28"/>
          <w:shd w:val="clear" w:color="auto" w:fill="FFFFFF"/>
          <w:lang w:eastAsia="zh-CN"/>
        </w:rPr>
        <w:drawing>
          <wp:inline distT="0" distB="0" distL="114300" distR="114300">
            <wp:extent cx="5232400" cy="3248660"/>
            <wp:effectExtent l="0" t="0" r="6350" b="8890"/>
            <wp:docPr id="1" name="图片 1" descr="c466684be705ebbb870f5064bd47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466684be705ebbb870f5064bd47011"/>
                    <pic:cNvPicPr>
                      <a:picLocks noChangeAspect="1"/>
                    </pic:cNvPicPr>
                  </pic:nvPicPr>
                  <pic:blipFill>
                    <a:blip r:embed="rId4"/>
                    <a:stretch>
                      <a:fillRect/>
                    </a:stretch>
                  </pic:blipFill>
                  <pic:spPr>
                    <a:xfrm>
                      <a:off x="0" y="0"/>
                      <a:ext cx="5232400" cy="3248660"/>
                    </a:xfrm>
                    <a:prstGeom prst="rect">
                      <a:avLst/>
                    </a:prstGeom>
                  </pic:spPr>
                </pic:pic>
              </a:graphicData>
            </a:graphic>
          </wp:inline>
        </w:drawing>
      </w:r>
    </w:p>
    <w:p>
      <w:pPr>
        <w:ind w:firstLine="560" w:firstLineChars="200"/>
        <w:rPr>
          <w:rFonts w:ascii="宋体" w:hAnsi="宋体" w:eastAsia="宋体" w:cs="Arial"/>
          <w:color w:val="191919"/>
          <w:sz w:val="28"/>
          <w:szCs w:val="28"/>
          <w:shd w:val="clear" w:color="auto" w:fill="FFFFFF"/>
        </w:rPr>
      </w:pPr>
      <w:r>
        <w:rPr>
          <w:rFonts w:ascii="宋体" w:hAnsi="宋体" w:eastAsia="宋体" w:cs="Arial"/>
          <w:color w:val="191919"/>
          <w:sz w:val="28"/>
          <w:szCs w:val="28"/>
          <w:shd w:val="clear" w:color="auto" w:fill="FFFFFF"/>
        </w:rPr>
        <w:t>培训中，</w:t>
      </w:r>
      <w:r>
        <w:rPr>
          <w:rFonts w:hint="eastAsia" w:ascii="宋体" w:hAnsi="宋体" w:eastAsia="宋体" w:cs="Arial"/>
          <w:color w:val="191919"/>
          <w:sz w:val="28"/>
          <w:szCs w:val="28"/>
          <w:shd w:val="clear" w:color="auto" w:fill="FFFFFF"/>
        </w:rPr>
        <w:t>李丹副教授</w:t>
      </w:r>
      <w:r>
        <w:rPr>
          <w:rFonts w:ascii="宋体" w:hAnsi="宋体" w:eastAsia="宋体" w:cs="Arial"/>
          <w:color w:val="191919"/>
          <w:sz w:val="28"/>
          <w:szCs w:val="28"/>
          <w:shd w:val="clear" w:color="auto" w:fill="FFFFFF"/>
        </w:rPr>
        <w:t>紧紧围绕“</w:t>
      </w:r>
      <w:r>
        <w:rPr>
          <w:rFonts w:hint="eastAsia" w:ascii="宋体" w:hAnsi="宋体" w:eastAsia="宋体" w:cs="Arial"/>
          <w:color w:val="191919"/>
          <w:sz w:val="28"/>
          <w:szCs w:val="28"/>
          <w:shd w:val="clear" w:color="auto" w:fill="FFFFFF"/>
          <w:lang w:val="en-US" w:eastAsia="zh-CN"/>
        </w:rPr>
        <w:t>怎么</w:t>
      </w:r>
      <w:r>
        <w:rPr>
          <w:rFonts w:ascii="宋体" w:hAnsi="宋体" w:eastAsia="宋体" w:cs="Arial"/>
          <w:color w:val="191919"/>
          <w:sz w:val="28"/>
          <w:szCs w:val="28"/>
          <w:shd w:val="clear" w:color="auto" w:fill="FFFFFF"/>
        </w:rPr>
        <w:t>建</w:t>
      </w:r>
      <w:r>
        <w:rPr>
          <w:rFonts w:hint="eastAsia" w:ascii="宋体" w:hAnsi="宋体" w:eastAsia="宋体" w:cs="Arial"/>
          <w:color w:val="191919"/>
          <w:sz w:val="28"/>
          <w:szCs w:val="28"/>
          <w:shd w:val="clear" w:color="auto" w:fill="FFFFFF"/>
          <w:lang w:val="en-US" w:eastAsia="zh-CN"/>
        </w:rPr>
        <w:t>设</w:t>
      </w:r>
      <w:r>
        <w:rPr>
          <w:rFonts w:ascii="宋体" w:hAnsi="宋体" w:eastAsia="宋体" w:cs="Arial"/>
          <w:color w:val="191919"/>
          <w:sz w:val="28"/>
          <w:szCs w:val="28"/>
          <w:shd w:val="clear" w:color="auto" w:fill="FFFFFF"/>
        </w:rPr>
        <w:t>精品课程”</w:t>
      </w:r>
      <w:r>
        <w:rPr>
          <w:rFonts w:hint="eastAsia" w:ascii="宋体" w:hAnsi="宋体" w:eastAsia="宋体" w:cs="Arial"/>
          <w:color w:val="191919"/>
          <w:sz w:val="28"/>
          <w:szCs w:val="28"/>
          <w:shd w:val="clear" w:color="auto" w:fill="FFFFFF"/>
          <w:lang w:val="en-US" w:eastAsia="zh-CN"/>
        </w:rPr>
        <w:t>详细地</w:t>
      </w:r>
      <w:r>
        <w:rPr>
          <w:rFonts w:ascii="宋体" w:hAnsi="宋体" w:eastAsia="宋体" w:cs="Arial"/>
          <w:color w:val="191919"/>
          <w:sz w:val="28"/>
          <w:szCs w:val="28"/>
          <w:shd w:val="clear" w:color="auto" w:fill="FFFFFF"/>
        </w:rPr>
        <w:t>为</w:t>
      </w:r>
      <w:r>
        <w:rPr>
          <w:rFonts w:hint="eastAsia" w:ascii="宋体" w:hAnsi="宋体" w:eastAsia="宋体" w:cs="Arial"/>
          <w:color w:val="191919"/>
          <w:sz w:val="28"/>
          <w:szCs w:val="28"/>
          <w:shd w:val="clear" w:color="auto" w:fill="FFFFFF"/>
        </w:rPr>
        <w:t>现场教师们</w:t>
      </w:r>
      <w:r>
        <w:rPr>
          <w:rFonts w:ascii="宋体" w:hAnsi="宋体" w:eastAsia="宋体" w:cs="Arial"/>
          <w:color w:val="191919"/>
          <w:sz w:val="28"/>
          <w:szCs w:val="28"/>
          <w:shd w:val="clear" w:color="auto" w:fill="FFFFFF"/>
        </w:rPr>
        <w:t>展示了精品课程</w:t>
      </w:r>
      <w:r>
        <w:rPr>
          <w:rFonts w:hint="eastAsia" w:ascii="宋体" w:hAnsi="宋体" w:eastAsia="宋体" w:cs="Arial"/>
          <w:color w:val="191919"/>
          <w:sz w:val="28"/>
          <w:szCs w:val="28"/>
          <w:shd w:val="clear" w:color="auto" w:fill="FFFFFF"/>
          <w:lang w:val="en-US" w:eastAsia="zh-CN"/>
        </w:rPr>
        <w:t>怎么</w:t>
      </w:r>
      <w:r>
        <w:rPr>
          <w:rFonts w:ascii="宋体" w:hAnsi="宋体" w:eastAsia="宋体" w:cs="Arial"/>
          <w:color w:val="191919"/>
          <w:sz w:val="28"/>
          <w:szCs w:val="28"/>
          <w:shd w:val="clear" w:color="auto" w:fill="FFFFFF"/>
        </w:rPr>
        <w:t>建设</w:t>
      </w:r>
      <w:r>
        <w:rPr>
          <w:rFonts w:hint="eastAsia" w:ascii="宋体" w:hAnsi="宋体" w:eastAsia="宋体" w:cs="Arial"/>
          <w:color w:val="191919"/>
          <w:sz w:val="28"/>
          <w:szCs w:val="28"/>
          <w:shd w:val="clear" w:color="auto" w:fill="FFFFFF"/>
          <w:lang w:val="en-US" w:eastAsia="zh-CN"/>
        </w:rPr>
        <w:t>的操作视频</w:t>
      </w:r>
      <w:r>
        <w:rPr>
          <w:rFonts w:ascii="宋体" w:hAnsi="宋体" w:eastAsia="宋体" w:cs="Arial"/>
          <w:color w:val="191919"/>
          <w:sz w:val="28"/>
          <w:szCs w:val="28"/>
          <w:shd w:val="clear" w:color="auto" w:fill="FFFFFF"/>
        </w:rPr>
        <w:t>。</w:t>
      </w:r>
    </w:p>
    <w:p>
      <w:pPr>
        <w:rPr>
          <w:rFonts w:hint="eastAsia" w:ascii="宋体" w:hAnsi="宋体" w:eastAsia="宋体" w:cs="Arial"/>
          <w:color w:val="191919"/>
          <w:sz w:val="28"/>
          <w:szCs w:val="28"/>
          <w:shd w:val="clear" w:color="auto" w:fill="FFFFFF"/>
          <w:lang w:eastAsia="zh-CN"/>
        </w:rPr>
      </w:pPr>
      <w:r>
        <w:rPr>
          <w:rFonts w:hint="eastAsia" w:ascii="宋体" w:hAnsi="宋体" w:eastAsia="宋体" w:cs="Arial"/>
          <w:color w:val="191919"/>
          <w:sz w:val="28"/>
          <w:szCs w:val="28"/>
          <w:shd w:val="clear" w:color="auto" w:fill="FFFFFF"/>
          <w:lang w:eastAsia="zh-CN"/>
        </w:rPr>
        <w:drawing>
          <wp:inline distT="0" distB="0" distL="114300" distR="114300">
            <wp:extent cx="5232400" cy="3610610"/>
            <wp:effectExtent l="0" t="0" r="6350" b="8890"/>
            <wp:docPr id="2" name="图片 2" descr="fbacd61d695ad2c092a6bdfe2c1b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bacd61d695ad2c092a6bdfe2c1b597"/>
                    <pic:cNvPicPr>
                      <a:picLocks noChangeAspect="1"/>
                    </pic:cNvPicPr>
                  </pic:nvPicPr>
                  <pic:blipFill>
                    <a:blip r:embed="rId5"/>
                    <a:stretch>
                      <a:fillRect/>
                    </a:stretch>
                  </pic:blipFill>
                  <pic:spPr>
                    <a:xfrm>
                      <a:off x="0" y="0"/>
                      <a:ext cx="5232400" cy="3610610"/>
                    </a:xfrm>
                    <a:prstGeom prst="rect">
                      <a:avLst/>
                    </a:prstGeom>
                  </pic:spPr>
                </pic:pic>
              </a:graphicData>
            </a:graphic>
          </wp:inline>
        </w:drawing>
      </w:r>
    </w:p>
    <w:p>
      <w:pPr>
        <w:ind w:firstLine="560" w:firstLineChars="200"/>
        <w:rPr>
          <w:rFonts w:ascii="宋体" w:hAnsi="宋体" w:eastAsia="宋体" w:cs="Arial"/>
          <w:color w:val="191919"/>
          <w:sz w:val="28"/>
          <w:szCs w:val="28"/>
          <w:shd w:val="clear" w:color="auto" w:fill="FFFFFF"/>
        </w:rPr>
      </w:pPr>
      <w:r>
        <w:rPr>
          <w:rFonts w:hint="eastAsia" w:ascii="宋体" w:hAnsi="宋体" w:eastAsia="宋体" w:cs="Arial"/>
          <w:color w:val="191919"/>
          <w:sz w:val="28"/>
          <w:szCs w:val="28"/>
          <w:shd w:val="clear" w:color="auto" w:fill="FFFFFF"/>
        </w:rPr>
        <w:t>李丹副</w:t>
      </w:r>
      <w:r>
        <w:rPr>
          <w:rFonts w:ascii="宋体" w:hAnsi="宋体" w:eastAsia="宋体" w:cs="Arial"/>
          <w:color w:val="191919"/>
          <w:sz w:val="28"/>
          <w:szCs w:val="28"/>
          <w:shd w:val="clear" w:color="auto" w:fill="FFFFFF"/>
        </w:rPr>
        <w:t>教授</w:t>
      </w:r>
      <w:r>
        <w:rPr>
          <w:rFonts w:hint="eastAsia" w:ascii="宋体" w:hAnsi="宋体" w:eastAsia="宋体" w:cs="Arial"/>
          <w:color w:val="191919"/>
          <w:sz w:val="28"/>
          <w:szCs w:val="28"/>
          <w:shd w:val="clear" w:color="auto" w:fill="FFFFFF"/>
        </w:rPr>
        <w:t>详细认真</w:t>
      </w:r>
      <w:r>
        <w:rPr>
          <w:rFonts w:ascii="宋体" w:hAnsi="宋体" w:eastAsia="宋体" w:cs="Arial"/>
          <w:color w:val="191919"/>
          <w:sz w:val="28"/>
          <w:szCs w:val="28"/>
          <w:shd w:val="clear" w:color="auto" w:fill="FFFFFF"/>
        </w:rPr>
        <w:t>地给</w:t>
      </w:r>
      <w:r>
        <w:rPr>
          <w:rFonts w:hint="eastAsia" w:ascii="宋体" w:hAnsi="宋体" w:eastAsia="宋体" w:cs="Arial"/>
          <w:color w:val="191919"/>
          <w:sz w:val="28"/>
          <w:szCs w:val="28"/>
          <w:shd w:val="clear" w:color="auto" w:fill="FFFFFF"/>
        </w:rPr>
        <w:t>教师</w:t>
      </w:r>
      <w:r>
        <w:rPr>
          <w:rFonts w:ascii="宋体" w:hAnsi="宋体" w:eastAsia="宋体" w:cs="Arial"/>
          <w:color w:val="191919"/>
          <w:sz w:val="28"/>
          <w:szCs w:val="28"/>
          <w:shd w:val="clear" w:color="auto" w:fill="FFFFFF"/>
        </w:rPr>
        <w:t>们授课</w:t>
      </w:r>
      <w:r>
        <w:rPr>
          <w:rFonts w:hint="eastAsia" w:ascii="宋体" w:hAnsi="宋体" w:eastAsia="宋体" w:cs="Arial"/>
          <w:color w:val="191919"/>
          <w:sz w:val="28"/>
          <w:szCs w:val="28"/>
          <w:shd w:val="clear" w:color="auto" w:fill="FFFFFF"/>
        </w:rPr>
        <w:t>。</w:t>
      </w:r>
    </w:p>
    <w:p>
      <w:pPr>
        <w:rPr>
          <w:rFonts w:hint="eastAsia" w:ascii="宋体" w:hAnsi="宋体" w:eastAsia="宋体" w:cs="Arial"/>
          <w:color w:val="191919"/>
          <w:sz w:val="28"/>
          <w:szCs w:val="28"/>
          <w:shd w:val="clear" w:color="auto" w:fill="FFFFFF"/>
          <w:lang w:eastAsia="zh-CN"/>
        </w:rPr>
      </w:pPr>
      <w:r>
        <w:rPr>
          <w:rFonts w:hint="eastAsia" w:ascii="宋体" w:hAnsi="宋体" w:eastAsia="宋体" w:cs="Arial"/>
          <w:color w:val="191919"/>
          <w:sz w:val="28"/>
          <w:szCs w:val="28"/>
          <w:shd w:val="clear" w:color="auto" w:fill="FFFFFF"/>
          <w:lang w:eastAsia="zh-CN"/>
        </w:rPr>
        <w:drawing>
          <wp:inline distT="0" distB="0" distL="114300" distR="114300">
            <wp:extent cx="5232400" cy="3924300"/>
            <wp:effectExtent l="0" t="0" r="6350" b="0"/>
            <wp:docPr id="3" name="图片 3" descr="dbd47f18b446a70fd0f337c2cc8ec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bd47f18b446a70fd0f337c2cc8ec6e"/>
                    <pic:cNvPicPr>
                      <a:picLocks noChangeAspect="1"/>
                    </pic:cNvPicPr>
                  </pic:nvPicPr>
                  <pic:blipFill>
                    <a:blip r:embed="rId6"/>
                    <a:stretch>
                      <a:fillRect/>
                    </a:stretch>
                  </pic:blipFill>
                  <pic:spPr>
                    <a:xfrm>
                      <a:off x="0" y="0"/>
                      <a:ext cx="5232400" cy="3924300"/>
                    </a:xfrm>
                    <a:prstGeom prst="rect">
                      <a:avLst/>
                    </a:prstGeom>
                  </pic:spPr>
                </pic:pic>
              </a:graphicData>
            </a:graphic>
          </wp:inline>
        </w:drawing>
      </w:r>
    </w:p>
    <w:p>
      <w:pPr>
        <w:ind w:firstLine="560" w:firstLineChars="200"/>
        <w:rPr>
          <w:rFonts w:ascii="宋体" w:hAnsi="宋体" w:eastAsia="宋体" w:cs="Arial"/>
          <w:color w:val="191919"/>
          <w:sz w:val="28"/>
          <w:szCs w:val="28"/>
          <w:shd w:val="clear" w:color="auto" w:fill="FFFFFF"/>
        </w:rPr>
      </w:pPr>
      <w:r>
        <w:rPr>
          <w:rFonts w:ascii="宋体" w:hAnsi="宋体" w:eastAsia="宋体" w:cs="Arial"/>
          <w:color w:val="191919"/>
          <w:sz w:val="28"/>
          <w:szCs w:val="28"/>
          <w:shd w:val="clear" w:color="auto" w:fill="FFFFFF"/>
        </w:rPr>
        <w:t>我校</w:t>
      </w:r>
      <w:r>
        <w:rPr>
          <w:rFonts w:hint="eastAsia" w:ascii="宋体" w:hAnsi="宋体" w:eastAsia="宋体" w:cs="Arial"/>
          <w:color w:val="191919"/>
          <w:sz w:val="28"/>
          <w:szCs w:val="28"/>
          <w:shd w:val="clear" w:color="auto" w:fill="FFFFFF"/>
        </w:rPr>
        <w:t>教</w:t>
      </w:r>
      <w:r>
        <w:rPr>
          <w:rFonts w:ascii="宋体" w:hAnsi="宋体" w:eastAsia="宋体" w:cs="Arial"/>
          <w:color w:val="191919"/>
          <w:sz w:val="28"/>
          <w:szCs w:val="28"/>
          <w:shd w:val="clear" w:color="auto" w:fill="FFFFFF"/>
        </w:rPr>
        <w:t>师们积极参与，</w:t>
      </w:r>
      <w:r>
        <w:rPr>
          <w:rFonts w:hint="eastAsia" w:ascii="宋体" w:hAnsi="宋体" w:eastAsia="宋体" w:cs="Arial"/>
          <w:color w:val="191919"/>
          <w:sz w:val="28"/>
          <w:szCs w:val="28"/>
          <w:shd w:val="clear" w:color="auto" w:fill="FFFFFF"/>
          <w:lang w:val="en-US" w:eastAsia="zh-CN"/>
        </w:rPr>
        <w:t>讨论热烈</w:t>
      </w:r>
      <w:r>
        <w:rPr>
          <w:rFonts w:hint="eastAsia" w:ascii="宋体" w:hAnsi="宋体" w:eastAsia="宋体" w:cs="Arial"/>
          <w:color w:val="191919"/>
          <w:sz w:val="28"/>
          <w:szCs w:val="28"/>
          <w:shd w:val="clear" w:color="auto" w:fill="FFFFFF"/>
        </w:rPr>
        <w:t>。</w:t>
      </w:r>
    </w:p>
    <w:p>
      <w:pPr>
        <w:ind w:firstLine="560" w:firstLineChars="200"/>
        <w:rPr>
          <w:rFonts w:hint="eastAsia" w:ascii="宋体" w:hAnsi="宋体" w:eastAsia="宋体" w:cs="Arial"/>
          <w:color w:val="191919"/>
          <w:sz w:val="28"/>
          <w:szCs w:val="28"/>
          <w:shd w:val="clear" w:color="auto" w:fill="FFFFFF"/>
        </w:rPr>
      </w:pPr>
    </w:p>
    <w:p>
      <w:pPr>
        <w:ind w:firstLine="560" w:firstLineChars="200"/>
        <w:rPr>
          <w:rFonts w:hint="eastAsia" w:ascii="宋体" w:hAnsi="宋体" w:eastAsia="宋体"/>
          <w:sz w:val="28"/>
          <w:szCs w:val="28"/>
        </w:rPr>
      </w:pPr>
      <w:r>
        <w:rPr>
          <w:rFonts w:ascii="宋体" w:hAnsi="宋体" w:eastAsia="宋体" w:cs="Arial"/>
          <w:color w:val="191919"/>
          <w:sz w:val="28"/>
          <w:szCs w:val="28"/>
          <w:shd w:val="clear" w:color="auto" w:fill="FFFFFF"/>
        </w:rPr>
        <w:t>培训结束后，</w:t>
      </w:r>
      <w:r>
        <w:rPr>
          <w:rFonts w:hint="eastAsia" w:ascii="宋体" w:hAnsi="宋体" w:eastAsia="宋体" w:cs="Arial"/>
          <w:color w:val="191919"/>
          <w:sz w:val="28"/>
          <w:szCs w:val="28"/>
          <w:shd w:val="clear" w:color="auto" w:fill="FFFFFF"/>
        </w:rPr>
        <w:t>教师</w:t>
      </w:r>
      <w:r>
        <w:rPr>
          <w:rFonts w:ascii="宋体" w:hAnsi="宋体" w:eastAsia="宋体" w:cs="Arial"/>
          <w:color w:val="191919"/>
          <w:sz w:val="28"/>
          <w:szCs w:val="28"/>
          <w:shd w:val="clear" w:color="auto" w:fill="FFFFFF"/>
        </w:rPr>
        <w:t>们都表示感触很深，收获良多，对于</w:t>
      </w:r>
      <w:r>
        <w:rPr>
          <w:rFonts w:hint="eastAsia" w:ascii="宋体" w:hAnsi="宋体" w:eastAsia="宋体" w:cs="Arial"/>
          <w:color w:val="191919"/>
          <w:sz w:val="28"/>
          <w:szCs w:val="28"/>
          <w:shd w:val="clear" w:color="auto" w:fill="FFFFFF"/>
          <w:lang w:val="en-US" w:eastAsia="zh-CN"/>
        </w:rPr>
        <w:t>课程</w:t>
      </w:r>
      <w:r>
        <w:rPr>
          <w:rFonts w:ascii="宋体" w:hAnsi="宋体" w:eastAsia="宋体" w:cs="Arial"/>
          <w:color w:val="191919"/>
          <w:sz w:val="28"/>
          <w:szCs w:val="28"/>
          <w:shd w:val="clear" w:color="auto" w:fill="FFFFFF"/>
        </w:rPr>
        <w:t>建设思路及路径等都有了更深刻的认识和理解。本次培训，激发了参训</w:t>
      </w:r>
      <w:r>
        <w:rPr>
          <w:rFonts w:hint="eastAsia" w:ascii="宋体" w:hAnsi="宋体" w:eastAsia="宋体" w:cs="Arial"/>
          <w:color w:val="191919"/>
          <w:sz w:val="28"/>
          <w:szCs w:val="28"/>
          <w:shd w:val="clear" w:color="auto" w:fill="FFFFFF"/>
        </w:rPr>
        <w:t>教师</w:t>
      </w:r>
      <w:r>
        <w:rPr>
          <w:rFonts w:ascii="宋体" w:hAnsi="宋体" w:eastAsia="宋体" w:cs="Arial"/>
          <w:color w:val="191919"/>
          <w:sz w:val="28"/>
          <w:szCs w:val="28"/>
          <w:shd w:val="clear" w:color="auto" w:fill="FFFFFF"/>
        </w:rPr>
        <w:t>对课程建设的</w:t>
      </w:r>
      <w:r>
        <w:rPr>
          <w:rFonts w:hint="eastAsia" w:ascii="宋体" w:hAnsi="宋体" w:eastAsia="宋体" w:cs="Arial"/>
          <w:color w:val="191919"/>
          <w:sz w:val="28"/>
          <w:szCs w:val="28"/>
          <w:shd w:val="clear" w:color="auto" w:fill="FFFFFF"/>
          <w:lang w:val="en-US" w:eastAsia="zh-CN"/>
        </w:rPr>
        <w:t>热情</w:t>
      </w:r>
      <w:r>
        <w:rPr>
          <w:rFonts w:ascii="宋体" w:hAnsi="宋体" w:eastAsia="宋体" w:cs="Arial"/>
          <w:color w:val="191919"/>
          <w:sz w:val="28"/>
          <w:szCs w:val="28"/>
          <w:shd w:val="clear" w:color="auto" w:fill="FFFFFF"/>
        </w:rPr>
        <w:t>，对我校深入开展课程建设改革和新一轮精品课程建设的申报工作具有重要指导意义，也是学校以精品课程建设为抓手，提升师资队伍建设水平和专业内涵发展、树立品牌、保障教学质量的又一重要举措。</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1"/>
    <w:rsid w:val="00187BD6"/>
    <w:rsid w:val="003636B1"/>
    <w:rsid w:val="00C04E63"/>
    <w:rsid w:val="00C13C47"/>
    <w:rsid w:val="00D365D4"/>
    <w:rsid w:val="00DB7303"/>
    <w:rsid w:val="218B426C"/>
    <w:rsid w:val="42843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475</Words>
  <Characters>480</Characters>
  <Lines>3</Lines>
  <Paragraphs>1</Paragraphs>
  <TotalTime>6</TotalTime>
  <ScaleCrop>false</ScaleCrop>
  <LinksUpToDate>false</LinksUpToDate>
  <CharactersWithSpaces>480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2022-03-30T02:24:00Z</dcterms:created>
  <dc:creator>ACER</dc:creator>
  <cp:lastModifiedBy>ACER</cp:lastModifiedBy>
  <dcterms:modified xsi:type="dcterms:W3CDTF">2022-04-02T06:29:22Z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EA5C1705CC96463B94B474DE8229C19F</vt:lpwstr>
  </property>
</Properties>
</file>